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37D" w:rsidRDefault="0062237D" w:rsidP="005143E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237D" w:rsidRDefault="0062237D" w:rsidP="005143E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237D" w:rsidRDefault="0062237D" w:rsidP="005143E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237D" w:rsidRDefault="0062237D" w:rsidP="005143E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43E4" w:rsidRPr="00AC1E94" w:rsidRDefault="005143E4" w:rsidP="005143E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45329">
        <w:rPr>
          <w:rFonts w:ascii="Times New Roman" w:hAnsi="Times New Roman" w:cs="Times New Roman"/>
          <w:b/>
          <w:sz w:val="28"/>
          <w:szCs w:val="28"/>
        </w:rPr>
        <w:t>Президентинин</w:t>
      </w:r>
      <w:proofErr w:type="spellEnd"/>
    </w:p>
    <w:p w:rsidR="005143E4" w:rsidRPr="00AC1E94" w:rsidRDefault="005143E4" w:rsidP="005143E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айрым чечимдердин күчүн жоготкон </w:t>
      </w:r>
    </w:p>
    <w:p w:rsidR="005143E4" w:rsidRPr="00AC1E94" w:rsidRDefault="005143E4" w:rsidP="005143E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C1E9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ТИЗМЕСИ</w:t>
      </w:r>
    </w:p>
    <w:p w:rsidR="005143E4" w:rsidRDefault="005143E4" w:rsidP="005143E4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2003-жылдын 21-марты № 101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прокуратура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органдарын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өнүктү</w:t>
      </w:r>
      <w:proofErr w:type="gramStart"/>
      <w:r w:rsidRPr="0097641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76417">
        <w:rPr>
          <w:rFonts w:ascii="Times New Roman" w:hAnsi="Times New Roman" w:cs="Times New Roman"/>
          <w:sz w:val="24"/>
          <w:szCs w:val="24"/>
        </w:rPr>
        <w:t>үү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Концепциясы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";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2004-жылдын 14-июнундагы № 202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Ишкердик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субъекттери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жүргүзгөн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милдеттүү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төлөмдө</w:t>
      </w:r>
      <w:proofErr w:type="gramStart"/>
      <w:r w:rsidRPr="0097641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системасын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реформалоо</w:t>
      </w:r>
      <w:proofErr w:type="spellEnd"/>
      <w:r w:rsidRPr="00976417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Cs w:val="24"/>
        </w:rPr>
        <w:t>Программасы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";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1998-жылдын 13-октябрындагы № 310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жерге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менчикти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киргизүүнү</w:t>
      </w:r>
      <w:proofErr w:type="gramStart"/>
      <w:r w:rsidRPr="00976417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Концепциясы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";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2011-жылдын 20-июнундагы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20-июнундагы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№ 146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кызматын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модернизациялоонун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Концепциясы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";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2004-жылдын 30-апрелиндеги № 151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миграциялык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саясатынын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2010-жылга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чейинки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Концепциясы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";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1999-жылдын 29-июну № 157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Майыптарды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колдоо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улуттук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программаны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бекитүү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";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Courier New" w:hAnsi="Courier New" w:cs="Courier New"/>
          <w:sz w:val="20"/>
          <w:szCs w:val="20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1997-жылдын 30-июнундагы № 200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Ардагер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улуттук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программасынын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багыттары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1996-жылдын 6-мартындагы </w:t>
      </w:r>
      <w:r w:rsidR="0033723E">
        <w:rPr>
          <w:rFonts w:ascii="Times New Roman" w:hAnsi="Times New Roman" w:cs="Times New Roman"/>
          <w:sz w:val="24"/>
          <w:szCs w:val="24"/>
        </w:rPr>
        <w:t>№ 944</w:t>
      </w:r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Указы 1996-2000-жылдарга "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Аялзат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улуттук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программасынын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багыттар</w:t>
      </w:r>
      <w:proofErr w:type="gramStart"/>
      <w:r w:rsidRPr="00976417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976417">
        <w:rPr>
          <w:rFonts w:ascii="Times New Roman" w:hAnsi="Times New Roman" w:cs="Times New Roman"/>
          <w:sz w:val="24"/>
          <w:szCs w:val="24"/>
        </w:rPr>
        <w:t>аялдардын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өкмөттүк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эл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уюмдарынын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жардамы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иштелип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6417">
        <w:rPr>
          <w:rFonts w:ascii="Times New Roman" w:hAnsi="Times New Roman" w:cs="Times New Roman"/>
          <w:sz w:val="24"/>
          <w:szCs w:val="24"/>
        </w:rPr>
        <w:t>чыкты</w:t>
      </w:r>
      <w:proofErr w:type="spellEnd"/>
      <w:r w:rsidRPr="00976417">
        <w:rPr>
          <w:rFonts w:ascii="Times New Roman" w:hAnsi="Times New Roman" w:cs="Times New Roman"/>
          <w:sz w:val="24"/>
          <w:szCs w:val="24"/>
        </w:rPr>
        <w:t>);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2014-жылдын 2-июнундагы № 119 Кыргыз Республикасынын Президентинин Указы Кыргыз Республикасында 2014-2020-жылдары мамлекеттик тилди өнүктүрүүнүн жана тил саясатын өркүндөтүүнүн Улуттук программасы;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143E4" w:rsidRPr="000873D9" w:rsidRDefault="005143E4" w:rsidP="005143E4">
      <w:pPr>
        <w:pStyle w:val="tkGri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873D9">
        <w:rPr>
          <w:rFonts w:ascii="Times New Roman" w:hAnsi="Times New Roman" w:cs="Times New Roman"/>
          <w:sz w:val="24"/>
          <w:szCs w:val="24"/>
          <w:lang w:val="ky-KG"/>
        </w:rPr>
        <w:t xml:space="preserve">2013-жылдын 10-апрелиндеги </w:t>
      </w:r>
      <w:r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Pr="000873D9">
        <w:rPr>
          <w:rFonts w:ascii="Times New Roman" w:hAnsi="Times New Roman" w:cs="Times New Roman"/>
          <w:sz w:val="24"/>
          <w:szCs w:val="24"/>
          <w:lang w:val="ky-KG"/>
        </w:rPr>
        <w:t xml:space="preserve"> 74 Кыргыз Республикасынын Президентинин Указы Кыргыз Республикасында элдин биримдигин жана этностор аралык мамилелерди чыңдоо</w:t>
      </w:r>
      <w:r w:rsidRPr="000873D9">
        <w:rPr>
          <w:rFonts w:ascii="Times New Roman" w:hAnsi="Times New Roman" w:cs="Times New Roman"/>
          <w:sz w:val="24"/>
          <w:szCs w:val="24"/>
          <w:lang w:val="ky-KG"/>
        </w:rPr>
        <w:br/>
        <w:t>Концепциясы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  <w:r w:rsidRPr="000873D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2009-жылдын 10-апрелиндеги № 199 Кыргыз Республикасынын Президентинин Айыл чарба аянттарын кайра бөлүштүрүү Фондунун жерлерин пайдалануу Стратегиясы;</w:t>
      </w:r>
    </w:p>
    <w:p w:rsidR="005143E4" w:rsidRPr="000873D9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2008-жылдын 14-октябрындагы № 365 Кыргыз Республикасынын Президентинин Указы 2012-жылга чейин Кыргыз Республикасында чакан жана орто энергетиканы өнүктүрүү Программасы;</w:t>
      </w:r>
    </w:p>
    <w:p w:rsidR="005143E4" w:rsidRPr="000873D9" w:rsidRDefault="005143E4" w:rsidP="005143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2002-жылдын 10-мартындагы № 54 Кыргыз Республикасынын Президентинин Указы "Кыргыз Республикасын өнүктүрүү үчүн маалыматтык-коммуникациялык технологиянын" Улуттук Стратегиясы;</w:t>
      </w:r>
    </w:p>
    <w:p w:rsidR="005143E4" w:rsidRPr="000873D9" w:rsidRDefault="005143E4" w:rsidP="005143E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2004-жылдын 22-декабры № 445 Кыргыз Республикасынын Президентинин Указы Кыргыз Республикасында баңгиликтин жайылышына жана баңги заттардын мыйзамсыз жүгүртүлүшүнө каршы аракеттенүү Концепциясын жана 2010-жылга чейинки мезгилде баңгиликтин жайылышына жана баңги заттардын мыйзамсыз жүгүртүлүшүнө каршы аракеттенүү боюнча Кыргыз Республикасынын Улуттук программасын бекитүү жөнүндө;</w:t>
      </w:r>
    </w:p>
    <w:p w:rsidR="005143E4" w:rsidRPr="002E5E58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2009-жылдын 10-февралындагы № 98 Кыргыз Республикасынын Президентинин Указы "Ысык-Көл" экологиялык-экономикалык системасын 2020-жылга чейинки мезгилде туруктуу өнүктүрүү Концепциясы;</w:t>
      </w:r>
    </w:p>
    <w:p w:rsidR="005143E4" w:rsidRPr="002E5E58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6417">
        <w:rPr>
          <w:rFonts w:ascii="Times New Roman" w:hAnsi="Times New Roman" w:cs="Times New Roman"/>
          <w:sz w:val="24"/>
          <w:szCs w:val="24"/>
        </w:rPr>
        <w:t xml:space="preserve">2007-жылдын 23-ноябрындагы № 506 </w:t>
      </w:r>
      <w:r w:rsidRPr="0097641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Президентинин Указы</w:t>
      </w:r>
    </w:p>
    <w:p w:rsidR="005143E4" w:rsidRPr="0033723E" w:rsidRDefault="005143E4" w:rsidP="003372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723E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23E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3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23E">
        <w:rPr>
          <w:rFonts w:ascii="Times New Roman" w:hAnsi="Times New Roman" w:cs="Times New Roman"/>
          <w:sz w:val="24"/>
          <w:szCs w:val="24"/>
        </w:rPr>
        <w:t>экологиялык</w:t>
      </w:r>
      <w:proofErr w:type="spellEnd"/>
      <w:r w:rsidRPr="003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23E">
        <w:rPr>
          <w:rFonts w:ascii="Times New Roman" w:hAnsi="Times New Roman" w:cs="Times New Roman"/>
          <w:sz w:val="24"/>
          <w:szCs w:val="24"/>
        </w:rPr>
        <w:t>коопсуздугунун</w:t>
      </w:r>
      <w:proofErr w:type="spellEnd"/>
      <w:r w:rsidRPr="003372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23E">
        <w:rPr>
          <w:rFonts w:ascii="Times New Roman" w:hAnsi="Times New Roman" w:cs="Times New Roman"/>
          <w:sz w:val="24"/>
          <w:szCs w:val="24"/>
        </w:rPr>
        <w:t>Концепциясы</w:t>
      </w:r>
      <w:proofErr w:type="spellEnd"/>
      <w:r w:rsidRPr="0033723E">
        <w:rPr>
          <w:rFonts w:ascii="Times New Roman" w:hAnsi="Times New Roman" w:cs="Times New Roman"/>
          <w:sz w:val="24"/>
          <w:szCs w:val="24"/>
        </w:rPr>
        <w:t>;</w:t>
      </w:r>
    </w:p>
    <w:p w:rsidR="005143E4" w:rsidRPr="002E5E58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2002-жылдын 2-январындагы № 1 Кыргыз Республикасынын Президентинин Указы 2002-2010-жылдардагы мезгилге "Адам укугу" Улуттук Программасы (негизги багыттардын долбоору);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1997-жылдын 17-октябрындагы № 285 Кыргыз Республикасынын Президентинин Указы Кыргыз Республикасында укуктук маалыматташтыруунун Концепциясы;</w:t>
      </w:r>
    </w:p>
    <w:p w:rsidR="005143E4" w:rsidRPr="003743BA" w:rsidRDefault="005143E4" w:rsidP="005143E4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2013-жылдын 30-сентябрындагы № 198 Кыргыз Республикасынын Президентинин Указы Кыргыз Республикасынын Мамлекеттик кадр кызматын өнүктүрүү</w:t>
      </w:r>
      <w:r w:rsidRPr="00976417">
        <w:rPr>
          <w:rFonts w:ascii="Times New Roman" w:hAnsi="Times New Roman" w:cs="Times New Roman"/>
          <w:sz w:val="24"/>
          <w:szCs w:val="24"/>
          <w:lang w:val="ky-KG"/>
        </w:rPr>
        <w:br/>
        <w:t>Стратегиясы;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2013-жылдын 12-июлундагы № 162 Кыргыз Республикасынын Президентинин Указы 2013-2017-жылдарга Кыргыз Республикасынын мамлекеттик жана муниципалдык кызматчыларын окутуу системасын өнүктүрүүнүн Программасы;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976417" w:rsidRDefault="005143E4" w:rsidP="005143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76417">
        <w:rPr>
          <w:rFonts w:ascii="Times New Roman" w:hAnsi="Times New Roman" w:cs="Times New Roman"/>
          <w:sz w:val="24"/>
          <w:szCs w:val="24"/>
          <w:lang w:val="ky-KG"/>
        </w:rPr>
        <w:t>1998-жылдын 20-январындагы № 21 Кыргыз Республикасынын Президентинин Указы Кыргыз Республикасынын мамлекеттик тилин өнүктүрүү Концепциясы;</w:t>
      </w:r>
    </w:p>
    <w:p w:rsidR="005143E4" w:rsidRDefault="005143E4" w:rsidP="005143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5143E4" w:rsidRPr="00580F0A" w:rsidRDefault="005143E4" w:rsidP="00580F0A">
      <w:pPr>
        <w:pStyle w:val="tkNazvanie"/>
        <w:numPr>
          <w:ilvl w:val="0"/>
          <w:numId w:val="1"/>
        </w:numPr>
        <w:spacing w:before="0" w:after="0" w:line="240" w:lineRule="auto"/>
        <w:ind w:left="284" w:right="-1"/>
        <w:jc w:val="both"/>
        <w:rPr>
          <w:rFonts w:ascii="Times New Roman" w:hAnsi="Times New Roman" w:cs="Times New Roman"/>
          <w:b w:val="0"/>
          <w:lang w:val="ky-KG"/>
        </w:rPr>
      </w:pPr>
      <w:r w:rsidRPr="00C1646A">
        <w:rPr>
          <w:rFonts w:ascii="Times New Roman" w:hAnsi="Times New Roman" w:cs="Times New Roman"/>
          <w:b w:val="0"/>
          <w:lang w:val="ky-KG"/>
        </w:rPr>
        <w:t xml:space="preserve">2012-жылдын 9-июнундагы № 120 Кыргыз Республикасынын Президентинин Указы </w:t>
      </w:r>
      <w:r>
        <w:rPr>
          <w:rFonts w:ascii="Times New Roman" w:hAnsi="Times New Roman" w:cs="Times New Roman"/>
          <w:b w:val="0"/>
          <w:lang w:val="ky-KG"/>
        </w:rPr>
        <w:t xml:space="preserve">Кыргыз </w:t>
      </w:r>
      <w:r w:rsidRPr="00C1646A">
        <w:rPr>
          <w:rFonts w:ascii="Times New Roman" w:hAnsi="Times New Roman" w:cs="Times New Roman"/>
          <w:b w:val="0"/>
          <w:lang w:val="ky-KG"/>
        </w:rPr>
        <w:t xml:space="preserve">Республикасынын улуттук </w:t>
      </w:r>
      <w:r>
        <w:rPr>
          <w:rFonts w:ascii="Times New Roman" w:hAnsi="Times New Roman" w:cs="Times New Roman"/>
          <w:b w:val="0"/>
          <w:lang w:val="ky-KG"/>
        </w:rPr>
        <w:t xml:space="preserve">коопсуздугунун </w:t>
      </w:r>
      <w:r w:rsidRPr="00C1646A">
        <w:rPr>
          <w:rFonts w:ascii="Times New Roman" w:hAnsi="Times New Roman" w:cs="Times New Roman"/>
          <w:b w:val="0"/>
          <w:lang w:val="ky-KG"/>
        </w:rPr>
        <w:t>Концепциясы</w:t>
      </w:r>
      <w:r w:rsidR="00580F0A">
        <w:rPr>
          <w:rFonts w:ascii="Times New Roman" w:hAnsi="Times New Roman" w:cs="Times New Roman"/>
          <w:b w:val="0"/>
          <w:lang w:val="ky-KG"/>
        </w:rPr>
        <w:t>.</w:t>
      </w:r>
    </w:p>
    <w:p w:rsidR="00FE30A2" w:rsidRDefault="00FE30A2">
      <w:pPr>
        <w:rPr>
          <w:lang w:val="ky-KG"/>
        </w:rPr>
      </w:pPr>
    </w:p>
    <w:p w:rsidR="00FE30A2" w:rsidRDefault="00FE30A2" w:rsidP="00FE30A2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E30A2" w:rsidRDefault="00FE30A2" w:rsidP="00FE30A2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E30A2" w:rsidRDefault="00FE30A2" w:rsidP="00FE30A2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E30A2" w:rsidRDefault="00FE30A2" w:rsidP="00FE30A2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E30A2" w:rsidRDefault="00FE30A2" w:rsidP="00FE30A2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E30A2" w:rsidRDefault="00FE30A2" w:rsidP="00FE30A2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E30A2" w:rsidRPr="005D3EF3" w:rsidRDefault="00FE30A2" w:rsidP="005D3EF3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sectPr w:rsidR="00FE30A2" w:rsidRPr="005D3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8513E"/>
    <w:multiLevelType w:val="hybridMultilevel"/>
    <w:tmpl w:val="5434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905F9"/>
    <w:multiLevelType w:val="hybridMultilevel"/>
    <w:tmpl w:val="BF969766"/>
    <w:lvl w:ilvl="0" w:tplc="601A559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3E4"/>
    <w:rsid w:val="0033723E"/>
    <w:rsid w:val="005143E4"/>
    <w:rsid w:val="00580F0A"/>
    <w:rsid w:val="005D3EF3"/>
    <w:rsid w:val="0062237D"/>
    <w:rsid w:val="00B802E2"/>
    <w:rsid w:val="00E53BF0"/>
    <w:rsid w:val="00FE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E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3E4"/>
    <w:pPr>
      <w:ind w:left="720"/>
      <w:contextualSpacing/>
    </w:pPr>
  </w:style>
  <w:style w:type="paragraph" w:customStyle="1" w:styleId="tkGrif">
    <w:name w:val="_Гриф (tkGrif)"/>
    <w:basedOn w:val="a"/>
    <w:rsid w:val="005143E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143E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E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3E4"/>
    <w:pPr>
      <w:ind w:left="720"/>
      <w:contextualSpacing/>
    </w:pPr>
  </w:style>
  <w:style w:type="paragraph" w:customStyle="1" w:styleId="tkGrif">
    <w:name w:val="_Гриф (tkGrif)"/>
    <w:basedOn w:val="a"/>
    <w:rsid w:val="005143E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143E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Залкарбек Н. Абышов</dc:creator>
  <cp:lastModifiedBy>Талайкуль М. Шадыканова</cp:lastModifiedBy>
  <cp:revision>6</cp:revision>
  <cp:lastPrinted>2021-12-13T08:29:00Z</cp:lastPrinted>
  <dcterms:created xsi:type="dcterms:W3CDTF">2021-12-10T11:08:00Z</dcterms:created>
  <dcterms:modified xsi:type="dcterms:W3CDTF">2021-12-15T10:47:00Z</dcterms:modified>
</cp:coreProperties>
</file>